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D6292" w14:textId="65F5FCE6" w:rsidR="00884A73" w:rsidRPr="001A49E4" w:rsidRDefault="00590499" w:rsidP="00590499">
      <w:pPr>
        <w:widowControl/>
        <w:jc w:val="right"/>
        <w:rPr>
          <w:sz w:val="26"/>
          <w:szCs w:val="26"/>
        </w:rPr>
      </w:pPr>
      <w:bookmarkStart w:id="0" w:name="bookmark2"/>
      <w:r>
        <w:rPr>
          <w:noProof/>
          <w:color w:val="auto"/>
          <w:lang w:bidi="ar-SA"/>
        </w:rPr>
        <w:drawing>
          <wp:inline distT="0" distB="0" distL="0" distR="0" wp14:anchorId="42E897FF" wp14:editId="17E7ADFD">
            <wp:extent cx="6480175" cy="9138883"/>
            <wp:effectExtent l="0" t="0" r="0" b="5715"/>
            <wp:docPr id="1" name="Рисунок 1" descr="D:\АНТИТЕРРОР ОТВЕТСТВЕННАЯ КРИУЛИНА\18.12.25 инструкции по бпла\СКАН 1 ЛИСТА\МК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НТИТЕРРОР ОТВЕТСТВЕННАЯ КРИУЛИНА\18.12.25 инструкции по бпла\СКАН 1 ЛИСТА\МКУ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3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922" w:rsidRPr="00165922">
        <w:rPr>
          <w:color w:val="auto"/>
          <w:lang w:bidi="ar-SA"/>
        </w:rPr>
        <w:t xml:space="preserve">                                  </w:t>
      </w:r>
      <w:bookmarkEnd w:id="0"/>
      <w:r>
        <w:rPr>
          <w:color w:val="auto"/>
          <w:lang w:bidi="ar-SA"/>
        </w:rPr>
        <w:t xml:space="preserve"> </w:t>
      </w:r>
      <w:bookmarkStart w:id="1" w:name="_GoBack"/>
      <w:bookmarkEnd w:id="1"/>
    </w:p>
    <w:p w14:paraId="2E8B4D3D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lastRenderedPageBreak/>
        <w:t>2.1.1.4. При передвижении по зданию, избегать прямой видимости БПЛА.</w:t>
      </w:r>
    </w:p>
    <w:p w14:paraId="311EDA9A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</w:p>
    <w:p w14:paraId="07B51DB1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 xml:space="preserve">2.2. Руководители клубных формирований, после получения информации о «БЕСПИЛОТНОЙ ОПАСНОСТИ» от уполномоченного на решение задач в области  гражданской обороны и чрезвычайных ситуаций или директора учреждения </w:t>
      </w:r>
      <w:proofErr w:type="gramStart"/>
      <w:r w:rsidRPr="001A49E4">
        <w:rPr>
          <w:sz w:val="26"/>
          <w:szCs w:val="26"/>
        </w:rPr>
        <w:t>обязан</w:t>
      </w:r>
      <w:proofErr w:type="gramEnd"/>
      <w:r w:rsidRPr="001A49E4">
        <w:rPr>
          <w:sz w:val="26"/>
          <w:szCs w:val="26"/>
        </w:rPr>
        <w:t>:</w:t>
      </w:r>
    </w:p>
    <w:p w14:paraId="4A40B750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 xml:space="preserve">2.2.1. В случае предстоящих занятий в клубных формированиях в период объявления «БЕСПИЛОТНОЙ ОПАСНОСТИ» на территории Ставропольского края, оповестить в локальных рабочих группах участников клубных формирований </w:t>
      </w:r>
      <w:r w:rsidRPr="001A49E4">
        <w:rPr>
          <w:sz w:val="26"/>
          <w:szCs w:val="26"/>
          <w:u w:val="single"/>
        </w:rPr>
        <w:t>об отмене занятий на период  режима беспилотной опасности.</w:t>
      </w:r>
    </w:p>
    <w:p w14:paraId="2FC551C1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 В случае объявления «БЕСПИЛОТНОЙ ОПАСНОСТИ» в период занятий в клубных формированиях:</w:t>
      </w:r>
    </w:p>
    <w:p w14:paraId="3FDE1CD9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2.2.2.1. Сохранять спокойствие.</w:t>
      </w:r>
    </w:p>
    <w:p w14:paraId="47059277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2.2.2.2. Предупредить участников клубного формирования о возможной опасности.</w:t>
      </w:r>
    </w:p>
    <w:p w14:paraId="3BD0ACB5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2.2.2.3. Эвакуировать участников клубных формирований в укрытие (спустить на нижние этажи или в подвал Учреждения, держаться подальше от окон).</w:t>
      </w:r>
    </w:p>
    <w:p w14:paraId="4F7E6E8D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2.2.2.4. При передвижении по зданию, избегать прямой видимости БПЛА.</w:t>
      </w:r>
    </w:p>
    <w:p w14:paraId="4063E60C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2.2.2.5. Оповестить родителей (законных представителей) о месте нахождения детей, любым доступным способом.</w:t>
      </w:r>
    </w:p>
    <w:p w14:paraId="537D377F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2.2.2.6. Обеспечить нахождение несовершеннолетних лиц, находящихся на занятиях во время объявления беспилотной опасности, в здании Учреждения до отмены режима сигнала «БЕСПИЛОТНОЙ ОПАСНОСТИ», либо предоставить возможность их родителям (законным представителям) забрать их из Учреждения.</w:t>
      </w:r>
    </w:p>
    <w:p w14:paraId="05C6D483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</w:p>
    <w:p w14:paraId="37D3631B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 При проведении массовых мероприятий:</w:t>
      </w:r>
    </w:p>
    <w:p w14:paraId="438DE185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2.3.1.  Ответственный за решение задач в области  гражданской обороны и чрезвычайных ситуаций или директор учреждения, получив информацию о «БЕСПИЛОТНОЙ ОПАСНОСТИ», в случае предстоящих мероприятий с массовым участием граждан, обязан:</w:t>
      </w:r>
    </w:p>
    <w:p w14:paraId="35117592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2.3.1.1. Исключить факт проведения мероприятий с массовым участием граждан, оповестив всех граждан всеми доступными способами.</w:t>
      </w:r>
    </w:p>
    <w:p w14:paraId="79D83C1A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2.3.2. Ответственный за решение задач в области  гражданской обороны и чрезвычайных ситуаций или директор учреждения, получив информацию о «БЕСПИЛОТНОЙ ОПАСНОСТИ», в случае уже проводимых мероприятий с массовым участием граждан, обязан:</w:t>
      </w:r>
    </w:p>
    <w:p w14:paraId="77869805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2.3.2.1. Предупредить участников массового мероприятия о возможной опасности всеми доступными способами и исключить факт продолжения мероприятия с массовым участием граждан</w:t>
      </w:r>
    </w:p>
    <w:p w14:paraId="0182EB49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2.3.2.2. Эвакуировать участников массового мероприятия, согласно плану эвакуации, или обеспечить эвакуацию в укрытие (спустить на нижние этажи или в подвал Учреждения, держаться подальше от окон).</w:t>
      </w:r>
    </w:p>
    <w:p w14:paraId="1688FF8D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2.3.2.3. При передвижении, избегать прямой видимости БПЛА.</w:t>
      </w:r>
    </w:p>
    <w:p w14:paraId="20C08843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 xml:space="preserve">2.3.2.4. Ответственному за решение задач в области  гражданской обороны и чрезвычайных ситуаций или директору учреждения, при обеспечении эвакуации в укрытие в здании Учреждения, составить списки граждан, эвакуированных в здание Учреждения. </w:t>
      </w:r>
    </w:p>
    <w:p w14:paraId="15382E9F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</w:p>
    <w:p w14:paraId="27615567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 Порядок действий сотрудников при обнаружении нахождения БПЛА в воздухе в непосредственной видимости:</w:t>
      </w:r>
    </w:p>
    <w:p w14:paraId="5C16251F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 xml:space="preserve">3.1. В случае обнаружении нахождения БПЛА в воздухе в непосредственной </w:t>
      </w:r>
      <w:r w:rsidRPr="001A49E4">
        <w:rPr>
          <w:sz w:val="26"/>
          <w:szCs w:val="26"/>
        </w:rPr>
        <w:lastRenderedPageBreak/>
        <w:t>видимости (обнаружения по характерному звуку, визуального обнаружения) необходимо:</w:t>
      </w:r>
    </w:p>
    <w:p w14:paraId="589B1082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3.1.1. Прекратить рабочий процесс.</w:t>
      </w:r>
    </w:p>
    <w:p w14:paraId="4FD51F25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3.1.2. Быстро, без паники, выйти из кабинетов в коридоры здания, не имеющие окон, эвакуироваться в укрытие (спуститься на нижние этажи или в подвал Учреждения, держаться подальше от окон).</w:t>
      </w:r>
    </w:p>
    <w:p w14:paraId="3E18B911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b/>
          <w:sz w:val="26"/>
          <w:szCs w:val="26"/>
        </w:rPr>
      </w:pPr>
      <w:r w:rsidRPr="001A49E4">
        <w:rPr>
          <w:sz w:val="26"/>
          <w:szCs w:val="26"/>
        </w:rPr>
        <w:t>3.1.3. При передвижении по зданию, избегать прямой видимости БПЛА</w:t>
      </w:r>
      <w:r w:rsidRPr="001A49E4">
        <w:rPr>
          <w:b/>
          <w:sz w:val="26"/>
          <w:szCs w:val="26"/>
        </w:rPr>
        <w:t>.</w:t>
      </w:r>
    </w:p>
    <w:p w14:paraId="558086DC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3.1.4. Сообщить о БПЛА по телефону 112, указав:</w:t>
      </w:r>
    </w:p>
    <w:p w14:paraId="3EC27CEA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b/>
          <w:sz w:val="26"/>
          <w:szCs w:val="26"/>
        </w:rPr>
        <w:t xml:space="preserve">- </w:t>
      </w:r>
      <w:r w:rsidRPr="001A49E4">
        <w:rPr>
          <w:sz w:val="26"/>
          <w:szCs w:val="26"/>
        </w:rPr>
        <w:t>свои ФИО;</w:t>
      </w:r>
    </w:p>
    <w:p w14:paraId="463EF26D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b/>
          <w:sz w:val="26"/>
          <w:szCs w:val="26"/>
        </w:rPr>
        <w:t xml:space="preserve">- </w:t>
      </w:r>
      <w:r w:rsidRPr="001A49E4">
        <w:rPr>
          <w:sz w:val="26"/>
          <w:szCs w:val="26"/>
        </w:rPr>
        <w:t>место и время обнаружения;</w:t>
      </w:r>
    </w:p>
    <w:p w14:paraId="77E71C22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b/>
          <w:sz w:val="26"/>
          <w:szCs w:val="26"/>
        </w:rPr>
        <w:t xml:space="preserve">- </w:t>
      </w:r>
      <w:r w:rsidRPr="001A49E4">
        <w:rPr>
          <w:sz w:val="26"/>
          <w:szCs w:val="26"/>
        </w:rPr>
        <w:t>при возможности</w:t>
      </w:r>
      <w:r w:rsidRPr="001A49E4">
        <w:rPr>
          <w:b/>
          <w:sz w:val="26"/>
          <w:szCs w:val="26"/>
        </w:rPr>
        <w:t xml:space="preserve">, </w:t>
      </w:r>
      <w:r w:rsidRPr="001A49E4">
        <w:rPr>
          <w:sz w:val="26"/>
          <w:szCs w:val="26"/>
        </w:rPr>
        <w:t>внешний вид аппарата (размер, форма, цвет);</w:t>
      </w:r>
    </w:p>
    <w:p w14:paraId="782F2AB3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b/>
          <w:sz w:val="26"/>
          <w:szCs w:val="26"/>
        </w:rPr>
        <w:t xml:space="preserve">- </w:t>
      </w:r>
      <w:r w:rsidRPr="001A49E4">
        <w:rPr>
          <w:sz w:val="26"/>
          <w:szCs w:val="26"/>
        </w:rPr>
        <w:t>направление и высоту полёта;</w:t>
      </w:r>
    </w:p>
    <w:p w14:paraId="44861A06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b/>
          <w:sz w:val="26"/>
          <w:szCs w:val="26"/>
        </w:rPr>
        <w:t xml:space="preserve">- </w:t>
      </w:r>
      <w:r w:rsidRPr="001A49E4">
        <w:rPr>
          <w:sz w:val="26"/>
          <w:szCs w:val="26"/>
        </w:rPr>
        <w:t>его поведение (зависание, полёт над объектом, манёвр и т.п.)</w:t>
      </w:r>
    </w:p>
    <w:p w14:paraId="67A141E7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Так же незамедлительно сообщить ответственному за решение задач в области  гражданской обороны или директору Учреждения о нахождении БПЛА в непосредственной близости от объектов Учреждения, либо о совершении террористического акта на объектах Учреждения.</w:t>
      </w:r>
    </w:p>
    <w:p w14:paraId="306A2013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</w:p>
    <w:p w14:paraId="725D349E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 xml:space="preserve">3.2. Сотрудникам и участникам клубных формирований запрещается: </w:t>
      </w:r>
    </w:p>
    <w:p w14:paraId="7CB888AE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3.2.1. Подходить к окнам или наблюдать за дроном «в полный рост».</w:t>
      </w:r>
    </w:p>
    <w:p w14:paraId="4E608202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3.2.2. Пользоваться лифтом во время атаки.</w:t>
      </w:r>
    </w:p>
    <w:p w14:paraId="676857DF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3.2.3. Пытаться сбить дрон подручными средствами.</w:t>
      </w:r>
    </w:p>
    <w:p w14:paraId="28FFFB5A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3.2.4. Вести фото- или видеосъёмку БПЛА.</w:t>
      </w:r>
    </w:p>
    <w:p w14:paraId="7F5A7067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3.2.5. Пользоваться рядом с дроном радиостанциями, GPS-устройствами и мобильными телефонами.</w:t>
      </w:r>
    </w:p>
    <w:p w14:paraId="4B970EE9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3.2.6. Распространять фото и видео падения БПЛА в соцсетях.</w:t>
      </w:r>
    </w:p>
    <w:p w14:paraId="7D23E545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3.2.7. При падении дрона – трогать его, вскрывать, перемещать.</w:t>
      </w:r>
    </w:p>
    <w:p w14:paraId="651F8618" w14:textId="77777777" w:rsidR="00884A73" w:rsidRPr="001A49E4" w:rsidRDefault="00884A73" w:rsidP="00884A73">
      <w:pPr>
        <w:tabs>
          <w:tab w:val="left" w:pos="1176"/>
        </w:tabs>
        <w:ind w:firstLine="709"/>
        <w:jc w:val="both"/>
        <w:rPr>
          <w:sz w:val="26"/>
          <w:szCs w:val="26"/>
        </w:rPr>
      </w:pPr>
      <w:r w:rsidRPr="001A49E4">
        <w:rPr>
          <w:sz w:val="26"/>
          <w:szCs w:val="26"/>
        </w:rPr>
        <w:t>3.3. В случае возникновения пожара  на объекте Учреждения работникам действовать согласно Инструкции о мерах пожарной безопасности и порядке действий при пожаре на объекте.</w:t>
      </w:r>
    </w:p>
    <w:p w14:paraId="056834A4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A49E4">
        <w:rPr>
          <w:rFonts w:ascii="Times New Roman" w:hAnsi="Times New Roman" w:cs="Times New Roman"/>
          <w:b w:val="0"/>
          <w:sz w:val="26"/>
          <w:szCs w:val="26"/>
        </w:rPr>
        <w:t>4. Порядок действий после отмены сигнала о «БЕСПИЛОТНОЙ ОПАСНОСТИ».</w:t>
      </w:r>
    </w:p>
    <w:p w14:paraId="09B83CF7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7C078AD8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A49E4">
        <w:rPr>
          <w:rFonts w:ascii="Times New Roman" w:hAnsi="Times New Roman" w:cs="Times New Roman"/>
          <w:b w:val="0"/>
          <w:sz w:val="26"/>
          <w:szCs w:val="26"/>
        </w:rPr>
        <w:t xml:space="preserve">4.1. После отмены сигнала о «БЕСПИЛОТНОЙ ОПАСНОСТИ» ответственный за решение задач в области гражданской обороны или директор Учреждения оповещает сотрудников Учреждения всеми доступными способами (например, в группе </w:t>
      </w:r>
      <w:r w:rsidRPr="001A49E4">
        <w:rPr>
          <w:rFonts w:ascii="Times New Roman" w:hAnsi="Times New Roman" w:cs="Times New Roman"/>
          <w:b w:val="0"/>
          <w:sz w:val="26"/>
          <w:szCs w:val="26"/>
          <w:lang w:val="en-US"/>
        </w:rPr>
        <w:t>MAX</w:t>
      </w:r>
      <w:r w:rsidRPr="001A49E4">
        <w:rPr>
          <w:rFonts w:ascii="Times New Roman" w:hAnsi="Times New Roman" w:cs="Times New Roman"/>
          <w:b w:val="0"/>
          <w:sz w:val="26"/>
          <w:szCs w:val="26"/>
        </w:rPr>
        <w:t>) об отмене режима беспилотной опасности и возможности вернуться к рабочему процессу.</w:t>
      </w:r>
    </w:p>
    <w:p w14:paraId="48668CBC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2131E356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A49E4">
        <w:rPr>
          <w:rFonts w:ascii="Times New Roman" w:hAnsi="Times New Roman" w:cs="Times New Roman"/>
          <w:b w:val="0"/>
          <w:sz w:val="26"/>
          <w:szCs w:val="26"/>
        </w:rPr>
        <w:t>4.2. Руководители клубных формирований оповещают в локальных рабочих группах участников клубных формирований об отмене режима беспилотной опасности и возможности вернуться к рабочему процессу.</w:t>
      </w:r>
    </w:p>
    <w:p w14:paraId="11EB2852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05768F9C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30700187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53F7782D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57CA31E9" w14:textId="77777777" w:rsidR="00884A73" w:rsidRPr="001A49E4" w:rsidRDefault="00884A73" w:rsidP="00884A73">
      <w:pPr>
        <w:pStyle w:val="Heading10"/>
        <w:keepNext/>
        <w:keepLines/>
        <w:shd w:val="clear" w:color="auto" w:fill="auto"/>
        <w:spacing w:line="240" w:lineRule="auto"/>
        <w:ind w:right="40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14:paraId="02E99024" w14:textId="77777777" w:rsidR="00884A73" w:rsidRPr="001A49E4" w:rsidRDefault="00884A73" w:rsidP="00884A73">
      <w:pPr>
        <w:rPr>
          <w:sz w:val="26"/>
          <w:szCs w:val="26"/>
        </w:rPr>
      </w:pPr>
    </w:p>
    <w:p w14:paraId="24A172B3" w14:textId="77777777" w:rsidR="00C33CE0" w:rsidRPr="001A49E4" w:rsidRDefault="00C33CE0">
      <w:pPr>
        <w:rPr>
          <w:sz w:val="26"/>
          <w:szCs w:val="26"/>
        </w:rPr>
      </w:pPr>
    </w:p>
    <w:sectPr w:rsidR="00C33CE0" w:rsidRPr="001A49E4" w:rsidSect="00B363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A7F"/>
    <w:rsid w:val="00165922"/>
    <w:rsid w:val="001A49E4"/>
    <w:rsid w:val="00590499"/>
    <w:rsid w:val="005A639E"/>
    <w:rsid w:val="00884A73"/>
    <w:rsid w:val="00B95A7F"/>
    <w:rsid w:val="00C3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913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A7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link w:val="Heading10"/>
    <w:locked/>
    <w:rsid w:val="00884A73"/>
    <w:rPr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884A73"/>
    <w:pPr>
      <w:shd w:val="clear" w:color="auto" w:fill="FFFFFF"/>
      <w:spacing w:line="245" w:lineRule="exact"/>
      <w:ind w:hanging="220"/>
      <w:outlineLvl w:val="0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paragraph" w:customStyle="1" w:styleId="Default">
    <w:name w:val="Default"/>
    <w:rsid w:val="00884A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904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499"/>
    <w:rPr>
      <w:rFonts w:ascii="Tahoma" w:eastAsia="Times New Roman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A7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link w:val="Heading10"/>
    <w:locked/>
    <w:rsid w:val="00884A73"/>
    <w:rPr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884A73"/>
    <w:pPr>
      <w:shd w:val="clear" w:color="auto" w:fill="FFFFFF"/>
      <w:spacing w:line="245" w:lineRule="exact"/>
      <w:ind w:hanging="220"/>
      <w:outlineLvl w:val="0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 w:bidi="ar-SA"/>
    </w:rPr>
  </w:style>
  <w:style w:type="paragraph" w:customStyle="1" w:styleId="Default">
    <w:name w:val="Default"/>
    <w:rsid w:val="00884A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904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499"/>
    <w:rPr>
      <w:rFonts w:ascii="Tahoma" w:eastAsia="Times New Roman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ЦБ-СЕРВЕР</cp:lastModifiedBy>
  <cp:revision>8</cp:revision>
  <cp:lastPrinted>2026-01-03T11:50:00Z</cp:lastPrinted>
  <dcterms:created xsi:type="dcterms:W3CDTF">2025-12-19T14:09:00Z</dcterms:created>
  <dcterms:modified xsi:type="dcterms:W3CDTF">2026-01-03T11:50:00Z</dcterms:modified>
</cp:coreProperties>
</file>